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EA" w:rsidRPr="00632E5C" w:rsidRDefault="00632E5C" w:rsidP="00632E5C">
      <w:pPr>
        <w:jc w:val="center"/>
        <w:rPr>
          <w:b/>
        </w:rPr>
      </w:pPr>
      <w:bookmarkStart w:id="0" w:name="_GoBack"/>
      <w:bookmarkEnd w:id="0"/>
      <w:r w:rsidRPr="00632E5C">
        <w:rPr>
          <w:b/>
        </w:rPr>
        <w:t>Mladý farmár</w:t>
      </w:r>
    </w:p>
    <w:p w:rsidR="00632E5C" w:rsidRDefault="00632E5C"/>
    <w:p w:rsidR="00FF1B0C" w:rsidRDefault="00FF1B0C">
      <w:r>
        <w:t>Vážený žiadateľ!</w:t>
      </w:r>
    </w:p>
    <w:p w:rsidR="00FF1B0C" w:rsidRDefault="00FF1B0C"/>
    <w:p w:rsidR="00632E5C" w:rsidRDefault="00FF1B0C" w:rsidP="00632E5C">
      <w:pPr>
        <w:spacing w:before="120" w:line="280" w:lineRule="exact"/>
        <w:jc w:val="both"/>
        <w:rPr>
          <w:rFonts w:cstheme="minorHAnsi"/>
        </w:rPr>
      </w:pPr>
      <w:r>
        <w:rPr>
          <w:rFonts w:cstheme="minorHAnsi"/>
          <w:b/>
          <w:bCs/>
        </w:rPr>
        <w:t>Získajte podporu</w:t>
      </w:r>
      <w:r w:rsidR="00632E5C" w:rsidRPr="00A46270">
        <w:rPr>
          <w:rFonts w:cstheme="minorHAnsi"/>
          <w:b/>
          <w:bCs/>
        </w:rPr>
        <w:t xml:space="preserve"> 50</w:t>
      </w:r>
      <w:r w:rsidR="00632E5C">
        <w:rPr>
          <w:rFonts w:cstheme="minorHAnsi"/>
          <w:b/>
          <w:bCs/>
        </w:rPr>
        <w:t> </w:t>
      </w:r>
      <w:r w:rsidR="00632E5C" w:rsidRPr="00A46270">
        <w:rPr>
          <w:rFonts w:cstheme="minorHAnsi"/>
          <w:b/>
          <w:bCs/>
        </w:rPr>
        <w:t>000</w:t>
      </w:r>
      <w:r w:rsidR="00632E5C">
        <w:rPr>
          <w:rFonts w:cstheme="minorHAnsi"/>
          <w:b/>
          <w:bCs/>
        </w:rPr>
        <w:t xml:space="preserve"> </w:t>
      </w:r>
      <w:r w:rsidR="00632E5C" w:rsidRPr="00A46270">
        <w:rPr>
          <w:rFonts w:cstheme="minorHAnsi"/>
          <w:b/>
          <w:bCs/>
        </w:rPr>
        <w:t>€ na 1 mladého poľnohospodára</w:t>
      </w:r>
      <w:r w:rsidR="00632E5C">
        <w:rPr>
          <w:rFonts w:cstheme="minorHAnsi"/>
        </w:rPr>
        <w:t xml:space="preserve"> vo forme 2 splátok po dobu </w:t>
      </w:r>
      <w:r w:rsidR="00632E5C" w:rsidRPr="00732720">
        <w:rPr>
          <w:rFonts w:cstheme="minorHAnsi"/>
          <w:bCs/>
        </w:rPr>
        <w:t>umožňujúc</w:t>
      </w:r>
      <w:r w:rsidR="00632E5C">
        <w:rPr>
          <w:rFonts w:cstheme="minorHAnsi"/>
          <w:bCs/>
        </w:rPr>
        <w:t>u</w:t>
      </w:r>
      <w:r w:rsidR="00632E5C" w:rsidRPr="00732720">
        <w:rPr>
          <w:rFonts w:cstheme="minorHAnsi"/>
          <w:bCs/>
        </w:rPr>
        <w:t xml:space="preserve"> predloženie druhej/záverečnej žiadosti o platbu </w:t>
      </w:r>
      <w:r w:rsidR="00632E5C" w:rsidRPr="0033162C">
        <w:rPr>
          <w:rFonts w:cstheme="minorHAnsi"/>
          <w:b/>
          <w:bCs/>
          <w:color w:val="0070C0"/>
        </w:rPr>
        <w:t>najneskôr 30.6.2023</w:t>
      </w:r>
      <w:r w:rsidR="00632E5C">
        <w:rPr>
          <w:rStyle w:val="Odkaznapoznmkupodiarou"/>
          <w:rFonts w:cstheme="minorHAnsi"/>
          <w:b/>
          <w:bCs/>
          <w:color w:val="0070C0"/>
        </w:rPr>
        <w:footnoteReference w:id="1"/>
      </w:r>
      <w:r w:rsidR="00632E5C" w:rsidRPr="00A46270">
        <w:rPr>
          <w:rFonts w:cstheme="minorHAnsi"/>
        </w:rPr>
        <w:t xml:space="preserve">, pričom 70% podpory sa vypláca po podpise Zmluvy o poskytnutí NFP a 30% po </w:t>
      </w:r>
      <w:hyperlink w:anchor="bod24_2" w:history="1">
        <w:r w:rsidR="00632E5C" w:rsidRPr="00C42B49">
          <w:rPr>
            <w:rStyle w:val="Hypertextovprepojenie"/>
            <w:rFonts w:cstheme="minorHAnsi"/>
          </w:rPr>
          <w:t>správnej realizácii</w:t>
        </w:r>
      </w:hyperlink>
      <w:r w:rsidR="00632E5C" w:rsidRPr="00A46270">
        <w:rPr>
          <w:rFonts w:cstheme="minorHAnsi"/>
        </w:rPr>
        <w:t xml:space="preserve"> podnikateľského plánu</w:t>
      </w:r>
      <w:r w:rsidR="00632E5C" w:rsidRPr="00732720">
        <w:rPr>
          <w:rFonts w:cstheme="minorHAnsi"/>
          <w:bCs/>
          <w:vertAlign w:val="superscript"/>
          <w:lang w:eastAsia="sk-SK"/>
        </w:rPr>
        <w:footnoteReference w:id="2"/>
      </w:r>
      <w:r w:rsidR="00632E5C" w:rsidRPr="00A46270">
        <w:rPr>
          <w:rFonts w:cstheme="minorHAnsi"/>
        </w:rPr>
        <w:t>.</w:t>
      </w:r>
    </w:p>
    <w:p w:rsidR="00632E5C" w:rsidRDefault="00FF1B0C" w:rsidP="00632E5C">
      <w:pPr>
        <w:spacing w:before="120" w:line="280" w:lineRule="exact"/>
        <w:jc w:val="both"/>
        <w:rPr>
          <w:rFonts w:cstheme="minorHAnsi"/>
        </w:rPr>
      </w:pPr>
      <w:r w:rsidRPr="00FF1B0C">
        <w:rPr>
          <w:rFonts w:cstheme="minorHAnsi"/>
        </w:rPr>
        <w:t xml:space="preserve">V prílohe </w:t>
      </w:r>
      <w:r>
        <w:rPr>
          <w:rFonts w:cstheme="minorHAnsi"/>
        </w:rPr>
        <w:t xml:space="preserve">e-mailu </w:t>
      </w:r>
      <w:r w:rsidRPr="00FF1B0C">
        <w:rPr>
          <w:rFonts w:cstheme="minorHAnsi"/>
        </w:rPr>
        <w:t xml:space="preserve">nájdete excelovskú tabuľku so zoznamom komodít, ktoré môžu byť v rámci výzvy podporené. </w:t>
      </w:r>
    </w:p>
    <w:p w:rsidR="00FF1B0C" w:rsidRPr="00FF1B0C" w:rsidRDefault="00FF1B0C" w:rsidP="00632E5C">
      <w:pPr>
        <w:spacing w:before="120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Podať žiadosť o podporu je možné </w:t>
      </w:r>
      <w:r w:rsidRPr="00FF1B0C">
        <w:rPr>
          <w:rFonts w:cstheme="minorHAnsi"/>
        </w:rPr>
        <w:t>od 15. 6. 2020  do 30. 6. 2020</w:t>
      </w:r>
      <w:r>
        <w:rPr>
          <w:rFonts w:cstheme="minorHAnsi"/>
        </w:rPr>
        <w:t xml:space="preserve">. </w:t>
      </w:r>
    </w:p>
    <w:p w:rsidR="00632E5C" w:rsidRDefault="00632E5C" w:rsidP="00632E5C">
      <w:pPr>
        <w:spacing w:before="120" w:line="28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Bodovacie kritérium je nasledovné: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820"/>
        <w:gridCol w:w="645"/>
        <w:gridCol w:w="3109"/>
      </w:tblGrid>
      <w:tr w:rsidR="00632E5C" w:rsidRPr="00A46270" w:rsidTr="00A73EF4">
        <w:trPr>
          <w:cantSplit/>
          <w:trHeight w:val="227"/>
        </w:trPr>
        <w:tc>
          <w:tcPr>
            <w:tcW w:w="270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P. č.</w:t>
            </w:r>
          </w:p>
        </w:tc>
        <w:tc>
          <w:tcPr>
            <w:tcW w:w="2659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Kritérium</w:t>
            </w:r>
          </w:p>
        </w:tc>
        <w:tc>
          <w:tcPr>
            <w:tcW w:w="356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Poznámka</w:t>
            </w:r>
          </w:p>
        </w:tc>
      </w:tr>
      <w:tr w:rsidR="00632E5C" w:rsidRPr="00A46270" w:rsidTr="00A73EF4">
        <w:trPr>
          <w:trHeight w:val="427"/>
        </w:trPr>
        <w:tc>
          <w:tcPr>
            <w:tcW w:w="270" w:type="pct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659" w:type="pct"/>
            <w:shd w:val="clear" w:color="auto" w:fill="auto"/>
          </w:tcPr>
          <w:p w:rsidR="00632E5C" w:rsidRPr="00A46270" w:rsidRDefault="00632E5C" w:rsidP="00A73EF4">
            <w:pPr>
              <w:jc w:val="both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Projekt sa realizuje v okrese s priemernou mierou evidovanej nezamestnanosti</w:t>
            </w:r>
            <w:r>
              <w:rPr>
                <w:rStyle w:val="Odkaznapoznmkupodiarou"/>
                <w:rFonts w:cstheme="minorHAnsi"/>
                <w:sz w:val="18"/>
                <w:szCs w:val="18"/>
              </w:rPr>
              <w:footnoteReference w:id="3"/>
            </w:r>
            <w:r w:rsidRPr="00A46270">
              <w:rPr>
                <w:rFonts w:cstheme="minorHAnsi"/>
                <w:sz w:val="18"/>
                <w:szCs w:val="18"/>
              </w:rPr>
              <w:t xml:space="preserve"> v roku predchádzajúcom roku vyhlásenia výzvy: </w:t>
            </w:r>
          </w:p>
          <w:p w:rsidR="00632E5C" w:rsidRPr="00A46270" w:rsidRDefault="00632E5C" w:rsidP="00632E5C">
            <w:pPr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do 5% vrátane</w:t>
            </w:r>
          </w:p>
          <w:p w:rsidR="00632E5C" w:rsidRPr="00A46270" w:rsidRDefault="00632E5C" w:rsidP="00632E5C">
            <w:pPr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nad 5%</w:t>
            </w:r>
          </w:p>
          <w:p w:rsidR="00632E5C" w:rsidRPr="00A46270" w:rsidRDefault="00632E5C" w:rsidP="00632E5C">
            <w:pPr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projekt sa realizuje VÝHRADNE v najmenej rozvinutých okresoch</w:t>
            </w:r>
            <w:r>
              <w:rPr>
                <w:rStyle w:val="Odkaznapoznmkupodiarou"/>
                <w:rFonts w:cstheme="minorHAnsi"/>
                <w:sz w:val="18"/>
                <w:szCs w:val="18"/>
              </w:rPr>
              <w:footnoteReference w:id="4"/>
            </w:r>
            <w:r w:rsidRPr="00A46270">
              <w:rPr>
                <w:rFonts w:cstheme="minorHAnsi"/>
                <w:sz w:val="18"/>
                <w:szCs w:val="18"/>
              </w:rPr>
              <w:t xml:space="preserve">  v zmysle zákona 336/2015 </w:t>
            </w:r>
            <w:proofErr w:type="spellStart"/>
            <w:r w:rsidRPr="00A46270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A46270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632E5C" w:rsidRPr="00A46270" w:rsidRDefault="00632E5C" w:rsidP="00632E5C">
            <w:pPr>
              <w:numPr>
                <w:ilvl w:val="0"/>
                <w:numId w:val="1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 xml:space="preserve">projekt sa realizuje VÝHRADNE v najmenej rozvinutom okrese </w:t>
            </w:r>
            <w:r w:rsidRPr="00A46270">
              <w:rPr>
                <w:rFonts w:cstheme="minorHAnsi"/>
                <w:b/>
                <w:sz w:val="18"/>
                <w:szCs w:val="18"/>
              </w:rPr>
              <w:t>Kežmarok</w:t>
            </w:r>
            <w:r w:rsidRPr="00A46270">
              <w:rPr>
                <w:rFonts w:cstheme="minorHAnsi"/>
                <w:sz w:val="18"/>
                <w:szCs w:val="18"/>
              </w:rPr>
              <w:t xml:space="preserve"> alebo </w:t>
            </w:r>
            <w:r w:rsidRPr="00A46270">
              <w:rPr>
                <w:rFonts w:cstheme="minorHAnsi"/>
                <w:b/>
                <w:sz w:val="18"/>
                <w:szCs w:val="18"/>
              </w:rPr>
              <w:t xml:space="preserve">Rimavská Sobota </w:t>
            </w:r>
            <w:r w:rsidRPr="00A46270">
              <w:rPr>
                <w:rFonts w:cstheme="minorHAnsi"/>
                <w:sz w:val="18"/>
                <w:szCs w:val="18"/>
              </w:rPr>
              <w:t xml:space="preserve"> v zmysle zákona 336/2015 </w:t>
            </w:r>
            <w:proofErr w:type="spellStart"/>
            <w:r w:rsidRPr="00A46270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A4627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56" w:type="pct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16</w:t>
            </w: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21</w:t>
            </w: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23</w:t>
            </w: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6"/>
                <w:szCs w:val="16"/>
              </w:rPr>
            </w:pPr>
            <w:r w:rsidRPr="00A46270">
              <w:rPr>
                <w:rFonts w:cstheme="minorHAnsi"/>
                <w:sz w:val="16"/>
                <w:szCs w:val="16"/>
              </w:rPr>
              <w:t>V prípade, ak sa projekt realizuje vo viacerých okresoch, body sa pridelia na základe nezamestnanosti vypočítanej aritmetickým priemerom z údajov nezamestnanosti všetkých okresov, kde sa projekt realizuje.</w:t>
            </w:r>
          </w:p>
          <w:p w:rsidR="00632E5C" w:rsidRPr="00A46270" w:rsidRDefault="00632E5C" w:rsidP="00A73EF4">
            <w:pPr>
              <w:rPr>
                <w:rFonts w:cstheme="minorHAnsi"/>
                <w:sz w:val="16"/>
                <w:szCs w:val="16"/>
              </w:rPr>
            </w:pPr>
            <w:r w:rsidRPr="00A46270">
              <w:rPr>
                <w:rFonts w:cstheme="minorHAnsi"/>
                <w:sz w:val="16"/>
                <w:szCs w:val="16"/>
              </w:rPr>
              <w:t>NRO Kežmarok a Rimavská Sobota sú okresy s najvyššou mierou nezamestnanosti v SR – viď miera evidovanej nezamestnanosti v okresoch SR k 30.6.2019 (</w:t>
            </w:r>
            <w:r w:rsidRPr="00A46270">
              <w:rPr>
                <w:rFonts w:cstheme="minorHAnsi"/>
                <w:i/>
                <w:sz w:val="16"/>
                <w:szCs w:val="16"/>
              </w:rPr>
              <w:t>Zdroj: Ústredie práce, sociálnych vecí a rodiny</w:t>
            </w:r>
            <w:r w:rsidRPr="00A46270">
              <w:rPr>
                <w:rFonts w:cstheme="minorHAnsi"/>
                <w:sz w:val="16"/>
                <w:szCs w:val="16"/>
              </w:rPr>
              <w:t>).</w:t>
            </w:r>
          </w:p>
          <w:p w:rsidR="00632E5C" w:rsidRPr="00A46270" w:rsidRDefault="00632E5C" w:rsidP="00A73EF4">
            <w:pPr>
              <w:rPr>
                <w:rFonts w:cstheme="minorHAnsi"/>
                <w:sz w:val="16"/>
                <w:szCs w:val="16"/>
              </w:rPr>
            </w:pPr>
            <w:r w:rsidRPr="00A46270">
              <w:rPr>
                <w:rFonts w:cstheme="minorHAnsi"/>
                <w:sz w:val="16"/>
                <w:szCs w:val="16"/>
              </w:rPr>
              <w:t>Maximálny počet bodov je 24.</w:t>
            </w:r>
          </w:p>
        </w:tc>
      </w:tr>
      <w:tr w:rsidR="00632E5C" w:rsidRPr="00A46270" w:rsidTr="00A73EF4">
        <w:trPr>
          <w:trHeight w:val="640"/>
        </w:trPr>
        <w:tc>
          <w:tcPr>
            <w:tcW w:w="270" w:type="pct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659" w:type="pct"/>
            <w:tcBorders>
              <w:bottom w:val="nil"/>
            </w:tcBorders>
            <w:shd w:val="clear" w:color="auto" w:fill="auto"/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Žiadateľom je samostatne hospodáriaci roľník.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2E5C" w:rsidRPr="00A46270" w:rsidTr="00A73EF4">
        <w:trPr>
          <w:trHeight w:val="640"/>
        </w:trPr>
        <w:tc>
          <w:tcPr>
            <w:tcW w:w="270" w:type="pct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659" w:type="pct"/>
            <w:tcBorders>
              <w:bottom w:val="nil"/>
            </w:tcBorders>
            <w:shd w:val="clear" w:color="auto" w:fill="auto"/>
            <w:vAlign w:val="center"/>
          </w:tcPr>
          <w:p w:rsidR="00632E5C" w:rsidRPr="00A46270" w:rsidRDefault="00632E5C" w:rsidP="00A73EF4">
            <w:pPr>
              <w:jc w:val="both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Poľnohospodársky podnik žiadateľa, ktorým sa uchádza o NFP  z </w:t>
            </w:r>
            <w:proofErr w:type="spellStart"/>
            <w:r w:rsidRPr="00A46270">
              <w:rPr>
                <w:rFonts w:cstheme="minorHAnsi"/>
                <w:sz w:val="18"/>
                <w:szCs w:val="18"/>
              </w:rPr>
              <w:t>podopatrenia</w:t>
            </w:r>
            <w:proofErr w:type="spellEnd"/>
            <w:r w:rsidRPr="00A46270">
              <w:rPr>
                <w:rFonts w:cstheme="minorHAnsi"/>
                <w:sz w:val="18"/>
                <w:szCs w:val="18"/>
              </w:rPr>
              <w:t xml:space="preserve"> 6.1, spadá v zmysle odporúčania Komisie 200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A46270">
              <w:rPr>
                <w:rFonts w:cstheme="minorHAnsi"/>
                <w:sz w:val="18"/>
                <w:szCs w:val="18"/>
              </w:rPr>
              <w:t>/36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A46270">
              <w:rPr>
                <w:rFonts w:cstheme="minorHAnsi"/>
                <w:sz w:val="18"/>
                <w:szCs w:val="18"/>
              </w:rPr>
              <w:t>/ES do kategórie „</w:t>
            </w:r>
            <w:proofErr w:type="spellStart"/>
            <w:r w:rsidRPr="00A46270">
              <w:rPr>
                <w:rFonts w:cstheme="minorHAnsi"/>
                <w:sz w:val="18"/>
                <w:szCs w:val="18"/>
              </w:rPr>
              <w:t>mikropodnik</w:t>
            </w:r>
            <w:proofErr w:type="spellEnd"/>
            <w:r w:rsidRPr="00A46270">
              <w:rPr>
                <w:rFonts w:cstheme="minorHAnsi"/>
                <w:sz w:val="18"/>
                <w:szCs w:val="18"/>
              </w:rPr>
              <w:t>“.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2E5C" w:rsidRPr="00A46270" w:rsidTr="00A73EF4">
        <w:trPr>
          <w:trHeight w:val="640"/>
        </w:trPr>
        <w:tc>
          <w:tcPr>
            <w:tcW w:w="270" w:type="pct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659" w:type="pct"/>
            <w:tcBorders>
              <w:bottom w:val="single" w:sz="4" w:space="0" w:color="auto"/>
            </w:tcBorders>
            <w:vAlign w:val="center"/>
          </w:tcPr>
          <w:p w:rsidR="00632E5C" w:rsidRPr="00A46270" w:rsidRDefault="00632E5C" w:rsidP="00A73EF4">
            <w:pPr>
              <w:pStyle w:val="Odsekzoznamu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70">
              <w:rPr>
                <w:rFonts w:asciiTheme="minorHAnsi" w:hAnsiTheme="minorHAnsi" w:cstheme="minorHAnsi"/>
                <w:sz w:val="18"/>
                <w:szCs w:val="18"/>
              </w:rPr>
              <w:t xml:space="preserve">Štandardný výstup žiadateľa pri podaní </w:t>
            </w:r>
            <w:proofErr w:type="spellStart"/>
            <w:r w:rsidRPr="00A46270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  <w:proofErr w:type="spellEnd"/>
            <w:r w:rsidRPr="00A46270">
              <w:rPr>
                <w:rFonts w:asciiTheme="minorHAnsi" w:hAnsiTheme="minorHAnsi" w:cstheme="minorHAnsi"/>
                <w:sz w:val="18"/>
                <w:szCs w:val="18"/>
              </w:rPr>
              <w:t xml:space="preserve"> je:</w:t>
            </w:r>
          </w:p>
          <w:p w:rsidR="00632E5C" w:rsidRPr="00A46270" w:rsidRDefault="00632E5C" w:rsidP="00632E5C">
            <w:pPr>
              <w:pStyle w:val="Odsekzoznamu"/>
              <w:numPr>
                <w:ilvl w:val="0"/>
                <w:numId w:val="4"/>
              </w:numPr>
              <w:suppressAutoHyphens w:val="0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A46270">
              <w:rPr>
                <w:rFonts w:asciiTheme="minorHAnsi" w:hAnsiTheme="minorHAnsi" w:cstheme="minorHAnsi"/>
                <w:sz w:val="18"/>
                <w:szCs w:val="18"/>
              </w:rPr>
              <w:t>viac ako 25 000€</w:t>
            </w:r>
          </w:p>
          <w:p w:rsidR="00632E5C" w:rsidRPr="00A46270" w:rsidRDefault="00632E5C" w:rsidP="00632E5C">
            <w:pPr>
              <w:pStyle w:val="Odsekzoznamu"/>
              <w:numPr>
                <w:ilvl w:val="0"/>
                <w:numId w:val="4"/>
              </w:numPr>
              <w:suppressAutoHyphens w:val="0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A46270">
              <w:rPr>
                <w:rFonts w:asciiTheme="minorHAnsi" w:hAnsiTheme="minorHAnsi" w:cstheme="minorHAnsi"/>
                <w:sz w:val="18"/>
                <w:szCs w:val="18"/>
              </w:rPr>
              <w:t>do 25 000€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22</w:t>
            </w: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8"/>
                <w:szCs w:val="18"/>
                <w:lang w:eastAsia="sk-SK"/>
              </w:rPr>
            </w:pPr>
          </w:p>
        </w:tc>
      </w:tr>
      <w:tr w:rsidR="00632E5C" w:rsidRPr="00A46270" w:rsidTr="00A73EF4">
        <w:trPr>
          <w:trHeight w:val="274"/>
        </w:trPr>
        <w:tc>
          <w:tcPr>
            <w:tcW w:w="270" w:type="pct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659" w:type="pct"/>
            <w:tcBorders>
              <w:bottom w:val="single" w:sz="4" w:space="0" w:color="auto"/>
            </w:tcBorders>
            <w:vAlign w:val="center"/>
          </w:tcPr>
          <w:p w:rsidR="00632E5C" w:rsidRPr="00A46270" w:rsidRDefault="00632E5C" w:rsidP="00A73EF4">
            <w:pPr>
              <w:pStyle w:val="Odsekzoznamu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6270">
              <w:rPr>
                <w:rFonts w:asciiTheme="minorHAnsi" w:hAnsiTheme="minorHAnsi" w:cstheme="minorHAnsi"/>
                <w:sz w:val="18"/>
                <w:szCs w:val="18"/>
              </w:rPr>
              <w:t>Poľnohospodárska pôda, na ktorej hospodári poľnohospodársky podnik žiadateľa, sa nachádza v okrese trvalého pobytu žiadateľa (mladého farmára):</w:t>
            </w:r>
          </w:p>
          <w:p w:rsidR="00632E5C" w:rsidRPr="00A46270" w:rsidRDefault="00632E5C" w:rsidP="00632E5C">
            <w:pPr>
              <w:pStyle w:val="Odsekzoznamu"/>
              <w:numPr>
                <w:ilvl w:val="0"/>
                <w:numId w:val="3"/>
              </w:numPr>
              <w:suppressAutoHyphens w:val="0"/>
              <w:ind w:left="282" w:hanging="2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6270">
              <w:rPr>
                <w:rFonts w:asciiTheme="minorHAnsi" w:hAnsiTheme="minorHAnsi" w:cstheme="minorHAnsi"/>
                <w:sz w:val="18"/>
                <w:szCs w:val="18"/>
              </w:rPr>
              <w:t>do 50% výmery vrátane</w:t>
            </w:r>
          </w:p>
          <w:p w:rsidR="00632E5C" w:rsidRPr="00A46270" w:rsidRDefault="00632E5C" w:rsidP="00632E5C">
            <w:pPr>
              <w:pStyle w:val="Odsekzoznamu"/>
              <w:numPr>
                <w:ilvl w:val="0"/>
                <w:numId w:val="3"/>
              </w:numPr>
              <w:suppressAutoHyphens w:val="0"/>
              <w:ind w:left="282" w:hanging="2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6270">
              <w:rPr>
                <w:rFonts w:asciiTheme="minorHAnsi" w:hAnsiTheme="minorHAnsi" w:cstheme="minorHAnsi"/>
                <w:sz w:val="18"/>
                <w:szCs w:val="18"/>
              </w:rPr>
              <w:t>nad 50% výmery.</w:t>
            </w:r>
          </w:p>
          <w:p w:rsidR="00632E5C" w:rsidRPr="00A46270" w:rsidRDefault="00632E5C" w:rsidP="00A73EF4">
            <w:pPr>
              <w:pStyle w:val="Odsekzoznamu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pStyle w:val="Odsekzoznamu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20</w:t>
            </w: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6"/>
                <w:szCs w:val="16"/>
                <w:lang w:eastAsia="sk-SK"/>
              </w:rPr>
            </w:pPr>
            <w:r w:rsidRPr="00A46270">
              <w:rPr>
                <w:rFonts w:cstheme="minorHAnsi"/>
                <w:sz w:val="16"/>
                <w:szCs w:val="16"/>
                <w:lang w:eastAsia="sk-SK"/>
              </w:rPr>
              <w:lastRenderedPageBreak/>
              <w:t xml:space="preserve">Body sa pridelia podľa deklarácie priamych platieb na plochu v roku vyhlásenia výzvy za predpokladu, že výzva je vyhlásená po termíne predkladania žiadostí o priame platby. Ak bude výzva vyhlásená  v kalendárnom roku pred termínom na predkladanie žiadostí o priame platby, vychádza sa zo žiadosti o priame platby  </w:t>
            </w:r>
            <w:r w:rsidRPr="00A46270">
              <w:rPr>
                <w:rFonts w:cstheme="minorHAnsi"/>
                <w:sz w:val="16"/>
                <w:szCs w:val="16"/>
                <w:lang w:eastAsia="sk-SK"/>
              </w:rPr>
              <w:lastRenderedPageBreak/>
              <w:t xml:space="preserve">podanej v predchádzajúcom kalendárnom roku. </w:t>
            </w:r>
          </w:p>
          <w:p w:rsidR="00632E5C" w:rsidRPr="00A46270" w:rsidRDefault="00632E5C" w:rsidP="00A73EF4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46270">
              <w:rPr>
                <w:rFonts w:cstheme="minorHAnsi"/>
                <w:sz w:val="16"/>
                <w:szCs w:val="16"/>
              </w:rPr>
              <w:t xml:space="preserve">Ak sa poľnohospodársky podnik zaoberá </w:t>
            </w:r>
            <w:r w:rsidRPr="00A46270">
              <w:rPr>
                <w:rFonts w:cstheme="minorHAnsi"/>
                <w:sz w:val="16"/>
                <w:szCs w:val="16"/>
                <w:u w:val="single"/>
              </w:rPr>
              <w:t>len živočíšnou výrobou</w:t>
            </w:r>
            <w:r>
              <w:rPr>
                <w:rFonts w:cstheme="minorHAnsi"/>
                <w:sz w:val="16"/>
                <w:szCs w:val="16"/>
                <w:u w:val="single"/>
              </w:rPr>
              <w:t>,</w:t>
            </w:r>
            <w:r w:rsidRPr="00A46270">
              <w:rPr>
                <w:rFonts w:cstheme="minorHAnsi"/>
                <w:sz w:val="16"/>
                <w:szCs w:val="16"/>
                <w:u w:val="single"/>
              </w:rPr>
              <w:t xml:space="preserve">  a neobhospodaruje poľnohospodársku pôdu</w:t>
            </w:r>
            <w:r w:rsidRPr="00A46270">
              <w:rPr>
                <w:rFonts w:cstheme="minorHAnsi"/>
                <w:sz w:val="16"/>
                <w:szCs w:val="16"/>
              </w:rPr>
              <w:t xml:space="preserve">, smerodajným pre pridelenie bodov je okres, v ktorom je </w:t>
            </w:r>
            <w:r w:rsidRPr="00A46270">
              <w:rPr>
                <w:rFonts w:cstheme="minorHAnsi"/>
                <w:i/>
                <w:sz w:val="16"/>
                <w:szCs w:val="16"/>
              </w:rPr>
              <w:t xml:space="preserve">ku dňu podania </w:t>
            </w:r>
            <w:proofErr w:type="spellStart"/>
            <w:r w:rsidRPr="00A46270">
              <w:rPr>
                <w:rFonts w:cstheme="minorHAnsi"/>
                <w:i/>
                <w:sz w:val="16"/>
                <w:szCs w:val="16"/>
              </w:rPr>
              <w:t>ŽoNFP</w:t>
            </w:r>
            <w:proofErr w:type="spellEnd"/>
            <w:r w:rsidRPr="00A46270">
              <w:rPr>
                <w:rFonts w:cstheme="minorHAnsi"/>
                <w:sz w:val="16"/>
                <w:szCs w:val="16"/>
              </w:rPr>
              <w:t xml:space="preserve"> registrovaný chov zvierat. V prípade, ak je podnikanie v živočíšnej výrobe rozdelené na niekoľko druhov zvierat (napr. ošípané a hydina), body sa pridelia </w:t>
            </w:r>
            <w:r w:rsidRPr="00D850B0">
              <w:rPr>
                <w:rFonts w:cstheme="minorHAnsi"/>
                <w:b/>
                <w:sz w:val="16"/>
                <w:szCs w:val="16"/>
              </w:rPr>
              <w:t>podľa % štandardného výstupu poľnohospodárskeho podniku</w:t>
            </w:r>
            <w:r w:rsidRPr="00A4627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A46270">
              <w:rPr>
                <w:rFonts w:cstheme="minorHAnsi"/>
                <w:sz w:val="16"/>
                <w:szCs w:val="16"/>
              </w:rPr>
              <w:t>t.j</w:t>
            </w:r>
            <w:proofErr w:type="spellEnd"/>
            <w:r w:rsidRPr="00A46270">
              <w:rPr>
                <w:rFonts w:cstheme="minorHAnsi"/>
                <w:sz w:val="16"/>
                <w:szCs w:val="16"/>
              </w:rPr>
              <w:t>. ak sa do 50% (vrátane) štandardného výstupu nachádza v okrese trvalého pobytu žiadateľa, pridelí sa 20 bodov a ak sa viac ako 50% štandardného výstupu nachádza v okrese trvalého pobytu žiadateľa, pridelí sa 25 bodov.</w:t>
            </w:r>
          </w:p>
          <w:p w:rsidR="00632E5C" w:rsidRPr="00A46270" w:rsidRDefault="00632E5C" w:rsidP="00A73EF4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46270">
              <w:rPr>
                <w:rFonts w:cstheme="minorHAnsi"/>
                <w:sz w:val="16"/>
                <w:szCs w:val="16"/>
              </w:rPr>
              <w:t xml:space="preserve">Ak </w:t>
            </w:r>
            <w:r w:rsidRPr="00D850B0">
              <w:rPr>
                <w:rFonts w:cstheme="minorHAnsi"/>
                <w:sz w:val="16"/>
                <w:szCs w:val="16"/>
              </w:rPr>
              <w:t xml:space="preserve">sa poľnohospodársky podnik zaoberá </w:t>
            </w:r>
            <w:r w:rsidRPr="00D850B0">
              <w:rPr>
                <w:rFonts w:cstheme="minorHAnsi"/>
                <w:sz w:val="16"/>
                <w:szCs w:val="16"/>
                <w:u w:val="single"/>
              </w:rPr>
              <w:t>aj rastlinnou výrobou (poberá priame platby na plochu), aj živočíšnou výrobou,</w:t>
            </w:r>
            <w:r w:rsidRPr="00D850B0">
              <w:rPr>
                <w:rFonts w:cstheme="minorHAnsi"/>
                <w:sz w:val="16"/>
                <w:szCs w:val="16"/>
              </w:rPr>
              <w:t xml:space="preserve"> smerodajnou pre pridelenie bodov</w:t>
            </w:r>
            <w:r w:rsidRPr="00A46270">
              <w:rPr>
                <w:rFonts w:cstheme="minorHAnsi"/>
                <w:sz w:val="16"/>
                <w:szCs w:val="16"/>
              </w:rPr>
              <w:t xml:space="preserve"> v rámci tohto kritéria je rastlinná výroba.</w:t>
            </w:r>
          </w:p>
          <w:p w:rsidR="00632E5C" w:rsidRPr="00A46270" w:rsidRDefault="00632E5C" w:rsidP="00A73EF4">
            <w:pPr>
              <w:rPr>
                <w:rFonts w:cstheme="minorHAnsi"/>
                <w:sz w:val="16"/>
                <w:szCs w:val="16"/>
              </w:rPr>
            </w:pPr>
            <w:r w:rsidRPr="00A46270">
              <w:rPr>
                <w:rFonts w:cstheme="minorHAnsi"/>
                <w:sz w:val="16"/>
                <w:szCs w:val="16"/>
              </w:rPr>
              <w:t>Maximálny počet bodov je 25.</w:t>
            </w:r>
          </w:p>
        </w:tc>
      </w:tr>
      <w:tr w:rsidR="00632E5C" w:rsidRPr="00A46270" w:rsidTr="00A73EF4">
        <w:trPr>
          <w:trHeight w:val="640"/>
        </w:trPr>
        <w:tc>
          <w:tcPr>
            <w:tcW w:w="270" w:type="pct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59" w:type="pct"/>
            <w:tcBorders>
              <w:bottom w:val="single" w:sz="4" w:space="0" w:color="auto"/>
            </w:tcBorders>
            <w:vAlign w:val="center"/>
          </w:tcPr>
          <w:p w:rsidR="00632E5C" w:rsidRPr="00A46270" w:rsidRDefault="00632E5C" w:rsidP="00A73EF4">
            <w:pPr>
              <w:jc w:val="both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Dĺžka trvalého pobytu žiadateľa (mladého farmára) v zmysle bodovacieho kritéria č. 5 je nepretržite:</w:t>
            </w:r>
          </w:p>
          <w:p w:rsidR="00632E5C" w:rsidRPr="00A46270" w:rsidRDefault="00632E5C" w:rsidP="00632E5C">
            <w:pPr>
              <w:pStyle w:val="Odsekzoznamu"/>
              <w:numPr>
                <w:ilvl w:val="0"/>
                <w:numId w:val="2"/>
              </w:numPr>
              <w:suppressAutoHyphens w:val="0"/>
              <w:ind w:left="282" w:hanging="2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6270">
              <w:rPr>
                <w:rFonts w:asciiTheme="minorHAnsi" w:hAnsiTheme="minorHAnsi" w:cstheme="minorHAnsi"/>
                <w:sz w:val="18"/>
                <w:szCs w:val="18"/>
              </w:rPr>
              <w:t>viac ako 2 po sebe idúce roky</w:t>
            </w:r>
          </w:p>
          <w:p w:rsidR="00632E5C" w:rsidRPr="00A46270" w:rsidRDefault="00632E5C" w:rsidP="00632E5C">
            <w:pPr>
              <w:pStyle w:val="Odsekzoznamu"/>
              <w:numPr>
                <w:ilvl w:val="0"/>
                <w:numId w:val="2"/>
              </w:numPr>
              <w:suppressAutoHyphens w:val="0"/>
              <w:ind w:left="282" w:hanging="2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6270">
              <w:rPr>
                <w:rFonts w:asciiTheme="minorHAnsi" w:hAnsiTheme="minorHAnsi" w:cstheme="minorHAnsi"/>
                <w:sz w:val="18"/>
                <w:szCs w:val="18"/>
              </w:rPr>
              <w:t>viac ako 4 po sebe idúce roky.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12</w:t>
            </w:r>
          </w:p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jc w:val="both"/>
              <w:rPr>
                <w:rFonts w:cstheme="minorHAnsi"/>
                <w:sz w:val="16"/>
                <w:szCs w:val="18"/>
              </w:rPr>
            </w:pPr>
            <w:r w:rsidRPr="00A46270">
              <w:rPr>
                <w:rFonts w:cstheme="minorHAnsi"/>
                <w:sz w:val="16"/>
                <w:szCs w:val="18"/>
              </w:rPr>
              <w:t xml:space="preserve">Posudzuje sa stav ku dňu podania </w:t>
            </w:r>
            <w:proofErr w:type="spellStart"/>
            <w:r w:rsidRPr="00A46270">
              <w:rPr>
                <w:rFonts w:cstheme="minorHAnsi"/>
                <w:sz w:val="16"/>
                <w:szCs w:val="18"/>
              </w:rPr>
              <w:t>ŽoNFP</w:t>
            </w:r>
            <w:proofErr w:type="spellEnd"/>
            <w:r w:rsidRPr="00A46270">
              <w:rPr>
                <w:rFonts w:cstheme="minorHAnsi"/>
                <w:sz w:val="16"/>
                <w:szCs w:val="18"/>
              </w:rPr>
              <w:t>.</w:t>
            </w:r>
          </w:p>
          <w:p w:rsidR="00632E5C" w:rsidRPr="00A46270" w:rsidRDefault="00632E5C" w:rsidP="00A73EF4">
            <w:pPr>
              <w:rPr>
                <w:rFonts w:cstheme="minorHAnsi"/>
                <w:sz w:val="16"/>
                <w:szCs w:val="18"/>
              </w:rPr>
            </w:pPr>
            <w:r w:rsidRPr="00A46270">
              <w:rPr>
                <w:rFonts w:cstheme="minorHAnsi"/>
                <w:sz w:val="16"/>
                <w:szCs w:val="18"/>
              </w:rPr>
              <w:t>Maximálny počet bodov je 15.</w:t>
            </w:r>
          </w:p>
          <w:p w:rsidR="00632E5C" w:rsidRPr="00A46270" w:rsidRDefault="00632E5C" w:rsidP="00A73EF4">
            <w:pPr>
              <w:jc w:val="both"/>
              <w:rPr>
                <w:rFonts w:cstheme="minorHAnsi"/>
                <w:sz w:val="16"/>
                <w:szCs w:val="18"/>
              </w:rPr>
            </w:pPr>
            <w:r w:rsidRPr="00A46270">
              <w:rPr>
                <w:rFonts w:cstheme="minorHAnsi"/>
                <w:sz w:val="16"/>
                <w:szCs w:val="18"/>
              </w:rPr>
              <w:t>Body za uvedené kritérium sa pridelia, ak aspoň časť výmery/chovu v zmysle kritéria č. 5 sa nachádza v okrese trvalého pobytu žiadateľa.</w:t>
            </w:r>
          </w:p>
        </w:tc>
      </w:tr>
      <w:tr w:rsidR="00632E5C" w:rsidRPr="00A46270" w:rsidTr="00A73EF4">
        <w:trPr>
          <w:trHeight w:val="634"/>
        </w:trPr>
        <w:tc>
          <w:tcPr>
            <w:tcW w:w="270" w:type="pct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659" w:type="pct"/>
            <w:tcBorders>
              <w:bottom w:val="single" w:sz="4" w:space="0" w:color="auto"/>
            </w:tcBorders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bCs/>
                <w:color w:val="000000"/>
                <w:sz w:val="18"/>
                <w:szCs w:val="18"/>
              </w:rPr>
              <w:t>Žiadateľ  je žena</w:t>
            </w:r>
            <w:r w:rsidRPr="00A46270">
              <w:rPr>
                <w:rStyle w:val="Odkaznapoznmkupodiarou"/>
                <w:rFonts w:cstheme="minorHAnsi"/>
                <w:bCs/>
                <w:sz w:val="18"/>
                <w:szCs w:val="18"/>
              </w:rPr>
              <w:footnoteReference w:id="5"/>
            </w:r>
            <w:r w:rsidRPr="00A46270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627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jc w:val="both"/>
              <w:rPr>
                <w:rFonts w:cstheme="minorHAnsi"/>
                <w:sz w:val="16"/>
                <w:szCs w:val="18"/>
                <w:lang w:eastAsia="sk-SK"/>
              </w:rPr>
            </w:pPr>
            <w:r w:rsidRPr="00A46270">
              <w:rPr>
                <w:rFonts w:cstheme="minorHAnsi"/>
                <w:sz w:val="16"/>
                <w:szCs w:val="18"/>
                <w:lang w:eastAsia="sk-SK"/>
              </w:rPr>
              <w:t>Najvyšší predstaviteľ poľnohospodárskeho podniku = rozhodujúce právomoci + min. 2/3 majetkový podiel.</w:t>
            </w:r>
          </w:p>
        </w:tc>
      </w:tr>
      <w:tr w:rsidR="00632E5C" w:rsidRPr="00A46270" w:rsidTr="00A73EF4">
        <w:trPr>
          <w:trHeight w:val="227"/>
        </w:trPr>
        <w:tc>
          <w:tcPr>
            <w:tcW w:w="2929" w:type="pct"/>
            <w:gridSpan w:val="2"/>
            <w:shd w:val="clear" w:color="auto" w:fill="92D050"/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8"/>
                <w:szCs w:val="18"/>
                <w:lang w:eastAsia="sk-SK"/>
              </w:rPr>
            </w:pPr>
            <w:r w:rsidRPr="00A46270">
              <w:rPr>
                <w:rFonts w:cstheme="minorHAnsi"/>
                <w:b/>
                <w:sz w:val="18"/>
                <w:szCs w:val="18"/>
                <w:lang w:eastAsia="sk-SK"/>
              </w:rPr>
              <w:t>Spolu maximálne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2E5C" w:rsidRPr="00A46270" w:rsidRDefault="00632E5C" w:rsidP="00A73EF4">
            <w:pPr>
              <w:jc w:val="center"/>
              <w:rPr>
                <w:rFonts w:cstheme="minorHAnsi"/>
                <w:b/>
                <w:sz w:val="18"/>
                <w:szCs w:val="18"/>
                <w:lang w:eastAsia="sk-SK"/>
              </w:rPr>
            </w:pPr>
            <w:r w:rsidRPr="00A46270">
              <w:rPr>
                <w:rFonts w:cstheme="minorHAnsi"/>
                <w:b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715" w:type="pct"/>
            <w:shd w:val="clear" w:color="auto" w:fill="92D050"/>
            <w:vAlign w:val="center"/>
          </w:tcPr>
          <w:p w:rsidR="00632E5C" w:rsidRPr="00A46270" w:rsidRDefault="00632E5C" w:rsidP="00A73EF4">
            <w:pPr>
              <w:rPr>
                <w:rFonts w:cstheme="minorHAnsi"/>
                <w:sz w:val="18"/>
                <w:szCs w:val="18"/>
                <w:lang w:eastAsia="sk-SK"/>
              </w:rPr>
            </w:pPr>
          </w:p>
        </w:tc>
      </w:tr>
    </w:tbl>
    <w:p w:rsidR="00632E5C" w:rsidRPr="00A46270" w:rsidRDefault="00632E5C" w:rsidP="00632E5C">
      <w:pPr>
        <w:spacing w:before="120" w:line="280" w:lineRule="exact"/>
        <w:jc w:val="both"/>
        <w:rPr>
          <w:rFonts w:cstheme="minorHAnsi"/>
          <w:b/>
        </w:rPr>
      </w:pPr>
    </w:p>
    <w:p w:rsidR="00632E5C" w:rsidRDefault="00632E5C"/>
    <w:sectPr w:rsidR="0063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C0" w:rsidRDefault="005557C0" w:rsidP="00632E5C">
      <w:pPr>
        <w:spacing w:after="0" w:line="240" w:lineRule="auto"/>
      </w:pPr>
      <w:r>
        <w:separator/>
      </w:r>
    </w:p>
  </w:endnote>
  <w:endnote w:type="continuationSeparator" w:id="0">
    <w:p w:rsidR="005557C0" w:rsidRDefault="005557C0" w:rsidP="0063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C0" w:rsidRDefault="005557C0" w:rsidP="00632E5C">
      <w:pPr>
        <w:spacing w:after="0" w:line="240" w:lineRule="auto"/>
      </w:pPr>
      <w:r>
        <w:separator/>
      </w:r>
    </w:p>
  </w:footnote>
  <w:footnote w:type="continuationSeparator" w:id="0">
    <w:p w:rsidR="005557C0" w:rsidRDefault="005557C0" w:rsidP="00632E5C">
      <w:pPr>
        <w:spacing w:after="0" w:line="240" w:lineRule="auto"/>
      </w:pPr>
      <w:r>
        <w:continuationSeparator/>
      </w:r>
    </w:p>
  </w:footnote>
  <w:footnote w:id="1">
    <w:p w:rsidR="00632E5C" w:rsidRPr="0051629F" w:rsidRDefault="00632E5C" w:rsidP="00632E5C">
      <w:pPr>
        <w:pStyle w:val="Textpoznmkypodi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51629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51629F">
        <w:rPr>
          <w:rFonts w:asciiTheme="minorHAnsi" w:hAnsiTheme="minorHAnsi" w:cstheme="minorHAnsi"/>
          <w:sz w:val="16"/>
          <w:szCs w:val="16"/>
        </w:rPr>
        <w:t xml:space="preserve"> </w:t>
      </w:r>
      <w:bookmarkStart w:id="1" w:name="poznamka28"/>
      <w:bookmarkEnd w:id="1"/>
      <w:r w:rsidRPr="0051629F">
        <w:rPr>
          <w:rFonts w:asciiTheme="minorHAnsi" w:hAnsiTheme="minorHAnsi" w:cstheme="minorHAnsi"/>
          <w:sz w:val="16"/>
          <w:szCs w:val="16"/>
        </w:rPr>
        <w:t>Táto lehota môže byť zmluvne zmenená (tzn. predĺžená) na základe podnetu Riadiaceho orgánu PRV SR 2014 – 2020 v prípade, ak dôjde k prijatiu legislatívy EÚ o prechodných pravidlách.</w:t>
      </w:r>
    </w:p>
  </w:footnote>
  <w:footnote w:id="2">
    <w:p w:rsidR="00632E5C" w:rsidRPr="0051629F" w:rsidRDefault="00632E5C" w:rsidP="00632E5C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51629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51629F">
        <w:rPr>
          <w:rFonts w:asciiTheme="minorHAnsi" w:hAnsiTheme="minorHAnsi" w:cstheme="minorHAnsi"/>
          <w:sz w:val="16"/>
          <w:szCs w:val="16"/>
        </w:rPr>
        <w:t xml:space="preserve"> vyplatenie druhej/záverečnej žiadosti o platbu je podmienené </w:t>
      </w:r>
      <w:hyperlink w:anchor="bod24_2" w:history="1">
        <w:r w:rsidRPr="0051629F">
          <w:rPr>
            <w:rStyle w:val="Hypertextovprepojenie"/>
            <w:rFonts w:asciiTheme="minorHAnsi" w:hAnsiTheme="minorHAnsi" w:cstheme="minorHAnsi"/>
            <w:sz w:val="16"/>
            <w:szCs w:val="16"/>
          </w:rPr>
          <w:t>správnou realizáciou</w:t>
        </w:r>
      </w:hyperlink>
      <w:r w:rsidRPr="0051629F">
        <w:rPr>
          <w:rFonts w:asciiTheme="minorHAnsi" w:hAnsiTheme="minorHAnsi" w:cstheme="minorHAnsi"/>
          <w:sz w:val="16"/>
          <w:szCs w:val="16"/>
        </w:rPr>
        <w:t>/odpočtom podnikateľského plánu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:rsidR="00632E5C" w:rsidRPr="00716FC7" w:rsidRDefault="00632E5C" w:rsidP="00632E5C">
      <w:pPr>
        <w:pStyle w:val="Textpoznmkypodiarou"/>
        <w:rPr>
          <w:rFonts w:asciiTheme="minorHAnsi" w:hAnsiTheme="minorHAnsi" w:cstheme="minorHAnsi"/>
          <w:sz w:val="16"/>
          <w:szCs w:val="16"/>
        </w:rPr>
      </w:pPr>
      <w:r w:rsidRPr="00716FC7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716FC7">
        <w:rPr>
          <w:rFonts w:asciiTheme="minorHAnsi" w:hAnsiTheme="minorHAnsi" w:cstheme="minorHAnsi"/>
          <w:sz w:val="16"/>
          <w:szCs w:val="16"/>
        </w:rPr>
        <w:t xml:space="preserve"> </w:t>
      </w:r>
      <w:r w:rsidRPr="00716FC7">
        <w:rPr>
          <w:rFonts w:asciiTheme="minorHAnsi" w:hAnsiTheme="minorHAnsi" w:cstheme="minorHAnsi"/>
          <w:bCs/>
          <w:sz w:val="16"/>
          <w:szCs w:val="16"/>
        </w:rPr>
        <w:t>Priemerná miera evidovanej nezamestnanosti k 31.12.201</w:t>
      </w:r>
      <w:r>
        <w:rPr>
          <w:rFonts w:asciiTheme="minorHAnsi" w:hAnsiTheme="minorHAnsi" w:cstheme="minorHAnsi"/>
          <w:bCs/>
          <w:sz w:val="16"/>
          <w:szCs w:val="16"/>
        </w:rPr>
        <w:t>9</w:t>
      </w:r>
      <w:r w:rsidRPr="00716FC7">
        <w:rPr>
          <w:rFonts w:asciiTheme="minorHAnsi" w:hAnsiTheme="minorHAnsi" w:cstheme="minorHAnsi"/>
          <w:bCs/>
          <w:sz w:val="16"/>
          <w:szCs w:val="16"/>
        </w:rPr>
        <w:t xml:space="preserve"> tvorí </w:t>
      </w:r>
      <w:r w:rsidRPr="00716FC7">
        <w:rPr>
          <w:rFonts w:asciiTheme="minorHAnsi" w:hAnsiTheme="minorHAnsi" w:cstheme="minorHAnsi"/>
          <w:b/>
          <w:bCs/>
          <w:color w:val="FF0000"/>
          <w:sz w:val="16"/>
          <w:szCs w:val="16"/>
        </w:rPr>
        <w:t>prílohu č. 5</w:t>
      </w:r>
      <w:r w:rsidRPr="00716FC7">
        <w:rPr>
          <w:rFonts w:asciiTheme="minorHAnsi" w:hAnsiTheme="minorHAnsi" w:cstheme="minorHAnsi"/>
          <w:bCs/>
          <w:sz w:val="16"/>
          <w:szCs w:val="16"/>
        </w:rPr>
        <w:t xml:space="preserve"> tejto výzvy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4">
    <w:p w:rsidR="00632E5C" w:rsidRPr="00424F99" w:rsidRDefault="00632E5C" w:rsidP="00632E5C">
      <w:pPr>
        <w:pStyle w:val="Textpoznmkypodiarou"/>
        <w:rPr>
          <w:rFonts w:asciiTheme="minorHAnsi" w:hAnsiTheme="minorHAnsi" w:cstheme="minorHAnsi"/>
          <w:sz w:val="16"/>
          <w:szCs w:val="16"/>
        </w:rPr>
      </w:pPr>
      <w:r w:rsidRPr="00424F99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24F99">
        <w:rPr>
          <w:rFonts w:asciiTheme="minorHAnsi" w:hAnsiTheme="minorHAnsi" w:cstheme="minorHAnsi"/>
          <w:sz w:val="16"/>
          <w:szCs w:val="16"/>
        </w:rPr>
        <w:t xml:space="preserve"> Zoznam najmenej rozvinutých regiónov tvorí </w:t>
      </w:r>
      <w:r w:rsidRPr="00424F99">
        <w:rPr>
          <w:rFonts w:asciiTheme="minorHAnsi" w:hAnsiTheme="minorHAnsi" w:cstheme="minorHAnsi"/>
          <w:b/>
          <w:color w:val="FF0000"/>
          <w:sz w:val="16"/>
          <w:szCs w:val="16"/>
        </w:rPr>
        <w:t>prílohu č. 4</w:t>
      </w:r>
      <w:r w:rsidRPr="00424F99">
        <w:rPr>
          <w:rFonts w:asciiTheme="minorHAnsi" w:hAnsiTheme="minorHAnsi" w:cstheme="minorHAnsi"/>
          <w:sz w:val="16"/>
          <w:szCs w:val="16"/>
        </w:rPr>
        <w:t xml:space="preserve"> tejto výzvy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632E5C" w:rsidRPr="0051629F" w:rsidRDefault="00632E5C" w:rsidP="00632E5C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51629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51629F">
        <w:rPr>
          <w:rFonts w:asciiTheme="minorHAnsi" w:hAnsiTheme="minorHAnsi" w:cstheme="minorHAnsi"/>
          <w:sz w:val="16"/>
          <w:szCs w:val="16"/>
        </w:rPr>
        <w:t xml:space="preserve"> Uvedené kritérium je v súlade so zákonom 365/2004 </w:t>
      </w:r>
      <w:proofErr w:type="spellStart"/>
      <w:r w:rsidRPr="0051629F">
        <w:rPr>
          <w:rFonts w:asciiTheme="minorHAnsi" w:hAnsiTheme="minorHAnsi" w:cstheme="minorHAnsi"/>
          <w:sz w:val="16"/>
          <w:szCs w:val="16"/>
        </w:rPr>
        <w:t>Z.z</w:t>
      </w:r>
      <w:proofErr w:type="spellEnd"/>
      <w:r w:rsidRPr="0051629F">
        <w:rPr>
          <w:rFonts w:asciiTheme="minorHAnsi" w:hAnsiTheme="minorHAnsi" w:cstheme="minorHAnsi"/>
          <w:sz w:val="16"/>
          <w:szCs w:val="16"/>
        </w:rPr>
        <w:t xml:space="preserve">.(antidiskriminačný zákon) – viď § 8a (dočasné vyrovnávacie opatrenie).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C24"/>
    <w:multiLevelType w:val="hybridMultilevel"/>
    <w:tmpl w:val="FFB8C7BE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3EB55457"/>
    <w:multiLevelType w:val="hybridMultilevel"/>
    <w:tmpl w:val="A16A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323"/>
    <w:multiLevelType w:val="hybridMultilevel"/>
    <w:tmpl w:val="7A966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0CB6"/>
    <w:multiLevelType w:val="hybridMultilevel"/>
    <w:tmpl w:val="BB4E3A0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C"/>
    <w:rsid w:val="00017CEA"/>
    <w:rsid w:val="005557C0"/>
    <w:rsid w:val="00632E5C"/>
    <w:rsid w:val="0073654F"/>
    <w:rsid w:val="00E1511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6744-31D8-408B-B688-56D13B7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632E5C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632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632E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632E5C"/>
    <w:rPr>
      <w:sz w:val="20"/>
      <w:szCs w:val="20"/>
    </w:rPr>
  </w:style>
  <w:style w:type="paragraph" w:customStyle="1" w:styleId="Char2">
    <w:name w:val="Char2"/>
    <w:basedOn w:val="Normlny"/>
    <w:link w:val="Odkaznapoznmkupodiarou"/>
    <w:qFormat/>
    <w:rsid w:val="00632E5C"/>
    <w:pPr>
      <w:spacing w:line="240" w:lineRule="exact"/>
    </w:pPr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32E5C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32E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32E5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Nagy</dc:creator>
  <cp:keywords/>
  <dc:description/>
  <cp:lastModifiedBy>PC_Email</cp:lastModifiedBy>
  <cp:revision>2</cp:revision>
  <dcterms:created xsi:type="dcterms:W3CDTF">2020-05-22T06:28:00Z</dcterms:created>
  <dcterms:modified xsi:type="dcterms:W3CDTF">2020-05-22T06:28:00Z</dcterms:modified>
</cp:coreProperties>
</file>